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7DCD0" w14:textId="19BEC7DE" w:rsidR="00C84418" w:rsidRPr="0024361E" w:rsidRDefault="0024361E" w:rsidP="00C84418">
      <w:pPr>
        <w:rPr>
          <w:rFonts w:ascii="Arial" w:hAnsi="Arial" w:cs="Arial"/>
          <w:b/>
          <w:sz w:val="20"/>
          <w:szCs w:val="20"/>
        </w:rPr>
      </w:pPr>
      <w:r w:rsidRPr="0024361E">
        <w:rPr>
          <w:rFonts w:ascii="Arial" w:hAnsi="Arial" w:cs="Arial"/>
          <w:b/>
          <w:sz w:val="20"/>
          <w:szCs w:val="20"/>
        </w:rPr>
        <w:t xml:space="preserve">Ügyirat szám: </w:t>
      </w:r>
      <w:proofErr w:type="spellStart"/>
      <w:r w:rsidRPr="0024361E">
        <w:rPr>
          <w:rFonts w:ascii="Arial" w:hAnsi="Arial" w:cs="Arial"/>
          <w:b/>
          <w:sz w:val="20"/>
          <w:szCs w:val="20"/>
        </w:rPr>
        <w:t>Dun</w:t>
      </w:r>
      <w:proofErr w:type="spellEnd"/>
      <w:r w:rsidRPr="0024361E">
        <w:rPr>
          <w:rFonts w:ascii="Arial" w:hAnsi="Arial" w:cs="Arial"/>
          <w:b/>
          <w:sz w:val="20"/>
          <w:szCs w:val="20"/>
        </w:rPr>
        <w:t xml:space="preserve"> /2806-2/2024. </w:t>
      </w:r>
    </w:p>
    <w:p w14:paraId="057AE250" w14:textId="47064047" w:rsidR="0024361E" w:rsidRPr="0024361E" w:rsidRDefault="0024361E" w:rsidP="00C84418">
      <w:pPr>
        <w:rPr>
          <w:rFonts w:ascii="Arial" w:hAnsi="Arial" w:cs="Arial"/>
          <w:b/>
          <w:sz w:val="20"/>
          <w:szCs w:val="20"/>
        </w:rPr>
      </w:pPr>
      <w:r w:rsidRPr="0024361E">
        <w:rPr>
          <w:rFonts w:ascii="Arial" w:hAnsi="Arial" w:cs="Arial"/>
          <w:b/>
          <w:sz w:val="20"/>
          <w:szCs w:val="20"/>
        </w:rPr>
        <w:t xml:space="preserve">Ügyintéző: Sándorné Inotai Mária </w:t>
      </w:r>
    </w:p>
    <w:p w14:paraId="0B38CBE8" w14:textId="77777777" w:rsidR="0024361E" w:rsidRDefault="0024361E" w:rsidP="00C84418">
      <w:pPr>
        <w:jc w:val="center"/>
        <w:rPr>
          <w:rFonts w:ascii="Arial" w:hAnsi="Arial" w:cs="Arial"/>
          <w:b/>
          <w:sz w:val="26"/>
          <w:szCs w:val="26"/>
        </w:rPr>
      </w:pPr>
    </w:p>
    <w:p w14:paraId="1CF33C27" w14:textId="77777777" w:rsidR="0024361E" w:rsidRDefault="0024361E" w:rsidP="00C84418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14:paraId="595F14C4" w14:textId="77777777" w:rsidR="00C84418" w:rsidRPr="00B3190D" w:rsidRDefault="00B3190D" w:rsidP="00C84418">
      <w:pPr>
        <w:jc w:val="center"/>
        <w:rPr>
          <w:rFonts w:ascii="Arial" w:hAnsi="Arial" w:cs="Arial"/>
          <w:b/>
          <w:sz w:val="26"/>
          <w:szCs w:val="26"/>
        </w:rPr>
      </w:pPr>
      <w:r w:rsidRPr="00B3190D">
        <w:rPr>
          <w:rFonts w:ascii="Arial" w:hAnsi="Arial" w:cs="Arial"/>
          <w:b/>
          <w:sz w:val="26"/>
          <w:szCs w:val="26"/>
        </w:rPr>
        <w:t>TÁJÉKOZTATÓ</w:t>
      </w:r>
      <w:r w:rsidR="00C84418" w:rsidRPr="00B3190D">
        <w:rPr>
          <w:rFonts w:ascii="Arial" w:hAnsi="Arial" w:cs="Arial"/>
          <w:b/>
          <w:sz w:val="26"/>
          <w:szCs w:val="26"/>
        </w:rPr>
        <w:t xml:space="preserve"> FÖLDI SZÚNYOGGYÉRÍTÉSRŐL</w:t>
      </w:r>
    </w:p>
    <w:p w14:paraId="2FAC910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0A455E24" w14:textId="77777777" w:rsidR="00C84418" w:rsidRPr="00B3190D" w:rsidRDefault="00C84418" w:rsidP="00C84418">
      <w:pPr>
        <w:jc w:val="both"/>
        <w:rPr>
          <w:rFonts w:ascii="Arial" w:hAnsi="Arial" w:cs="Arial"/>
          <w:sz w:val="26"/>
          <w:szCs w:val="26"/>
        </w:rPr>
      </w:pPr>
    </w:p>
    <w:p w14:paraId="22394A52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>Ezúton értesítjük</w:t>
      </w:r>
      <w:r w:rsidR="00B3190D" w:rsidRPr="00B3190D">
        <w:rPr>
          <w:rFonts w:ascii="Arial" w:hAnsi="Arial" w:cs="Arial"/>
          <w:sz w:val="26"/>
          <w:szCs w:val="26"/>
        </w:rPr>
        <w:t xml:space="preserve"> a lakosságot, hogy településünk</w:t>
      </w:r>
      <w:r w:rsidRPr="00B3190D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3190D">
        <w:rPr>
          <w:rFonts w:ascii="Arial" w:hAnsi="Arial" w:cs="Arial"/>
          <w:sz w:val="26"/>
          <w:szCs w:val="26"/>
        </w:rPr>
        <w:t>területén</w:t>
      </w:r>
      <w:proofErr w:type="gramEnd"/>
      <w:r w:rsidRPr="00B3190D">
        <w:rPr>
          <w:rFonts w:ascii="Arial" w:hAnsi="Arial" w:cs="Arial"/>
          <w:sz w:val="26"/>
          <w:szCs w:val="26"/>
        </w:rPr>
        <w:t xml:space="preserve"> földi úton történő szúnyoggyérítés kerül elvégzésre.</w:t>
      </w:r>
    </w:p>
    <w:p w14:paraId="0AE4EAF5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B167134" w14:textId="56E1BDB0" w:rsidR="00B3190D" w:rsidRPr="00092752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kezelés pontos időpontj</w:t>
      </w:r>
      <w:r>
        <w:rPr>
          <w:rFonts w:ascii="Arial" w:hAnsi="Arial" w:cs="Arial"/>
          <w:sz w:val="26"/>
          <w:szCs w:val="26"/>
        </w:rPr>
        <w:t xml:space="preserve">a: </w:t>
      </w:r>
      <w:r w:rsidR="0024361E">
        <w:rPr>
          <w:rFonts w:ascii="Arial" w:hAnsi="Arial" w:cs="Arial"/>
          <w:sz w:val="26"/>
          <w:szCs w:val="26"/>
        </w:rPr>
        <w:t>2024. július 30.</w:t>
      </w:r>
      <w:r w:rsidRPr="00B3190D">
        <w:rPr>
          <w:rFonts w:ascii="Arial" w:hAnsi="Arial" w:cs="Arial"/>
          <w:sz w:val="26"/>
          <w:szCs w:val="26"/>
        </w:rPr>
        <w:t xml:space="preserve"> napján, </w:t>
      </w:r>
      <w:r w:rsidRPr="00B3190D">
        <w:rPr>
          <w:rFonts w:ascii="Arial" w:hAnsi="Arial" w:cs="Arial"/>
          <w:b/>
          <w:bCs/>
          <w:sz w:val="26"/>
          <w:szCs w:val="26"/>
        </w:rPr>
        <w:t>napnyugta utáni órákban.</w:t>
      </w:r>
      <w:r w:rsidRPr="00B3190D">
        <w:rPr>
          <w:rFonts w:ascii="Arial" w:hAnsi="Arial" w:cs="Arial"/>
          <w:sz w:val="26"/>
          <w:szCs w:val="26"/>
        </w:rPr>
        <w:t xml:space="preserve"> </w:t>
      </w:r>
      <w:r w:rsidR="00D8360F">
        <w:rPr>
          <w:rFonts w:ascii="Arial" w:hAnsi="Arial" w:cs="Arial"/>
          <w:sz w:val="26"/>
          <w:szCs w:val="26"/>
        </w:rPr>
        <w:t>Pótnapok:</w:t>
      </w:r>
      <w:r w:rsidRPr="00092752">
        <w:rPr>
          <w:rFonts w:ascii="Arial" w:hAnsi="Arial" w:cs="Arial"/>
          <w:sz w:val="26"/>
          <w:szCs w:val="26"/>
        </w:rPr>
        <w:t xml:space="preserve"> </w:t>
      </w:r>
      <w:r w:rsidR="0024361E">
        <w:rPr>
          <w:rFonts w:ascii="Arial" w:hAnsi="Arial" w:cs="Arial"/>
          <w:sz w:val="26"/>
          <w:szCs w:val="26"/>
        </w:rPr>
        <w:t>2024. július 31.- augusztus 1</w:t>
      </w:r>
      <w:proofErr w:type="gramStart"/>
      <w:r w:rsidR="0024361E">
        <w:rPr>
          <w:rFonts w:ascii="Arial" w:hAnsi="Arial" w:cs="Arial"/>
          <w:sz w:val="26"/>
          <w:szCs w:val="26"/>
        </w:rPr>
        <w:t>.</w:t>
      </w:r>
      <w:r w:rsidRPr="00092752">
        <w:rPr>
          <w:rFonts w:ascii="Arial" w:hAnsi="Arial" w:cs="Arial"/>
          <w:sz w:val="26"/>
          <w:szCs w:val="26"/>
        </w:rPr>
        <w:t>napj</w:t>
      </w:r>
      <w:r w:rsidR="00D8360F">
        <w:rPr>
          <w:rFonts w:ascii="Arial" w:hAnsi="Arial" w:cs="Arial"/>
          <w:sz w:val="26"/>
          <w:szCs w:val="26"/>
        </w:rPr>
        <w:t>ai</w:t>
      </w:r>
      <w:proofErr w:type="gramEnd"/>
      <w:r>
        <w:rPr>
          <w:rFonts w:ascii="Arial" w:hAnsi="Arial" w:cs="Arial"/>
          <w:sz w:val="26"/>
          <w:szCs w:val="26"/>
        </w:rPr>
        <w:t>,</w:t>
      </w:r>
      <w:r w:rsidRPr="00092752">
        <w:rPr>
          <w:rFonts w:ascii="Arial" w:hAnsi="Arial" w:cs="Arial"/>
          <w:sz w:val="26"/>
          <w:szCs w:val="26"/>
        </w:rPr>
        <w:t xml:space="preserve"> ugyanebben az időben.</w:t>
      </w:r>
    </w:p>
    <w:p w14:paraId="77019434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129F9790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F862EC8" w14:textId="07940AD4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Alkalmazott készítmény: </w:t>
      </w:r>
      <w:proofErr w:type="spellStart"/>
      <w:r w:rsidRPr="00B3190D">
        <w:rPr>
          <w:rFonts w:ascii="Arial" w:hAnsi="Arial" w:cs="Arial"/>
          <w:sz w:val="26"/>
          <w:szCs w:val="26"/>
        </w:rPr>
        <w:t>Deltasect</w:t>
      </w:r>
      <w:proofErr w:type="spellEnd"/>
      <w:r w:rsidRPr="00B3190D">
        <w:rPr>
          <w:rFonts w:ascii="Arial" w:hAnsi="Arial" w:cs="Arial"/>
          <w:sz w:val="26"/>
          <w:szCs w:val="26"/>
        </w:rPr>
        <w:t xml:space="preserve"> Plus 1,2 ULV szúnyogirtó szer</w:t>
      </w:r>
      <w:r w:rsidR="001C19F7">
        <w:rPr>
          <w:rFonts w:ascii="Arial" w:hAnsi="Arial" w:cs="Arial"/>
          <w:sz w:val="26"/>
          <w:szCs w:val="26"/>
        </w:rPr>
        <w:t xml:space="preserve">, vagy </w:t>
      </w:r>
      <w:proofErr w:type="spellStart"/>
      <w:r w:rsidR="001C19F7">
        <w:rPr>
          <w:rFonts w:ascii="Arial" w:hAnsi="Arial" w:cs="Arial"/>
          <w:sz w:val="26"/>
          <w:szCs w:val="26"/>
        </w:rPr>
        <w:t>Deltasect</w:t>
      </w:r>
      <w:proofErr w:type="spellEnd"/>
      <w:r w:rsidR="001C19F7">
        <w:rPr>
          <w:rFonts w:ascii="Arial" w:hAnsi="Arial" w:cs="Arial"/>
          <w:sz w:val="26"/>
          <w:szCs w:val="26"/>
        </w:rPr>
        <w:t xml:space="preserve"> Plus 20 ULV szúnyogirtó koncentrátum</w:t>
      </w:r>
      <w:r w:rsidR="00502686">
        <w:rPr>
          <w:rFonts w:ascii="Arial" w:hAnsi="Arial" w:cs="Arial"/>
          <w:sz w:val="26"/>
          <w:szCs w:val="26"/>
        </w:rPr>
        <w:t>.</w:t>
      </w:r>
    </w:p>
    <w:p w14:paraId="29BD5C5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1" w:name="_Hlk40264001"/>
      <w:r w:rsidRPr="00B3190D">
        <w:rPr>
          <w:rFonts w:ascii="Arial" w:hAnsi="Arial" w:cs="Arial"/>
          <w:sz w:val="26"/>
          <w:szCs w:val="26"/>
        </w:rPr>
        <w:t xml:space="preserve">A készítmény </w:t>
      </w: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kijuttatott</w:t>
      </w:r>
      <w:r w:rsidR="00C5795C">
        <w:rPr>
          <w:rFonts w:ascii="Arial" w:hAnsi="Arial" w:cs="Arial"/>
          <w:sz w:val="26"/>
          <w:szCs w:val="26"/>
        </w:rPr>
        <w:t xml:space="preserve"> csekély</w:t>
      </w:r>
      <w:r w:rsidRPr="00B3190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mennyiségben</w:t>
      </w:r>
      <w:r w:rsidR="00C5795C">
        <w:rPr>
          <w:rFonts w:ascii="Arial" w:hAnsi="Arial" w:cs="Arial"/>
          <w:sz w:val="26"/>
          <w:szCs w:val="26"/>
        </w:rPr>
        <w:t xml:space="preserve"> (0,6 liter/hektár)</w:t>
      </w:r>
      <w:r w:rsidRPr="00B3190D">
        <w:rPr>
          <w:rFonts w:ascii="Arial" w:hAnsi="Arial" w:cs="Arial"/>
          <w:sz w:val="26"/>
          <w:szCs w:val="26"/>
        </w:rPr>
        <w:t xml:space="preserve"> kizárólag az érzékenyebb rovarok</w:t>
      </w:r>
      <w:r w:rsidR="00502686">
        <w:rPr>
          <w:rFonts w:ascii="Arial" w:hAnsi="Arial" w:cs="Arial"/>
          <w:sz w:val="26"/>
          <w:szCs w:val="26"/>
        </w:rPr>
        <w:t>at pusztítja el</w:t>
      </w:r>
      <w:r w:rsidRPr="00B3190D">
        <w:rPr>
          <w:rFonts w:ascii="Arial" w:hAnsi="Arial" w:cs="Arial"/>
          <w:sz w:val="26"/>
          <w:szCs w:val="26"/>
        </w:rPr>
        <w:t>, melegvérű állatokra, emberre nem veszélyes</w:t>
      </w:r>
      <w:r w:rsidR="00502686">
        <w:rPr>
          <w:rFonts w:ascii="Arial" w:hAnsi="Arial" w:cs="Arial"/>
          <w:sz w:val="26"/>
          <w:szCs w:val="26"/>
        </w:rPr>
        <w:t>, hatóanyaga néhány óra alatt lebomlik.</w:t>
      </w:r>
    </w:p>
    <w:bookmarkEnd w:id="1"/>
    <w:p w14:paraId="608D2DFB" w14:textId="77777777" w:rsidR="00502686" w:rsidRDefault="00502686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2329D9F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Pr="00B3190D">
        <w:rPr>
          <w:rFonts w:ascii="Arial" w:hAnsi="Arial" w:cs="Arial"/>
          <w:sz w:val="26"/>
          <w:szCs w:val="26"/>
        </w:rPr>
        <w:t xml:space="preserve"> lakosság részére javasolt intézkedések: </w:t>
      </w:r>
    </w:p>
    <w:p w14:paraId="179C96A7" w14:textId="77777777" w:rsidR="00502686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 tárolt gyermekjátékokat, élelmiszereket, evőeszközöket, a szabadban szárított ruhákat, a kezelés napján javasolt összegyűjteni vagy </w:t>
      </w:r>
      <w:proofErr w:type="gramStart"/>
      <w:r w:rsidRPr="00B3190D">
        <w:rPr>
          <w:rFonts w:ascii="Arial" w:hAnsi="Arial" w:cs="Arial"/>
          <w:sz w:val="26"/>
          <w:szCs w:val="26"/>
        </w:rPr>
        <w:t>letakarni</w:t>
      </w:r>
      <w:proofErr w:type="gramEnd"/>
      <w:r w:rsidRPr="00B3190D">
        <w:rPr>
          <w:rFonts w:ascii="Arial" w:hAnsi="Arial" w:cs="Arial"/>
          <w:sz w:val="26"/>
          <w:szCs w:val="26"/>
        </w:rPr>
        <w:t xml:space="preserve">. A kezelés idejére és az azt követő 1 órában javasolt az ablakokat, ajtókat zárva tartani és a külső levegőt bejuttató mesterséges szellőztető berendezéseket kikapcsolni. A kezelt területen termő zöldségeket, gyümölcsöket fogyasztás vagy feldolgozás előtt ajánlott megmosni. A kezelést végző gépkocsi közvetlen közelében tartózkodni nem szabad. </w:t>
      </w:r>
    </w:p>
    <w:p w14:paraId="6D4C530A" w14:textId="77777777" w:rsidR="00C84418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szabadban, fedetlenül tárolt vízgyűjtő edényekben, a különböző tárgyakban megülő esővízben akár egy hét alatt is kifejlődhetnek a szúnyoglárvák. A szúnyogirtó kezelés kiegészítéseként ajánlott, hogy az ingatlantulajdonosok szüntessék meg, rendszeresen ürítsék vagy takarják le az épületek körüli kisebb, pangó </w:t>
      </w:r>
      <w:proofErr w:type="spellStart"/>
      <w:r w:rsidRPr="00B3190D">
        <w:rPr>
          <w:rFonts w:ascii="Arial" w:hAnsi="Arial" w:cs="Arial"/>
          <w:sz w:val="26"/>
          <w:szCs w:val="26"/>
        </w:rPr>
        <w:t>vízgyülemeket</w:t>
      </w:r>
      <w:proofErr w:type="spellEnd"/>
      <w:r w:rsidRPr="00B3190D">
        <w:rPr>
          <w:rFonts w:ascii="Arial" w:hAnsi="Arial" w:cs="Arial"/>
          <w:sz w:val="26"/>
          <w:szCs w:val="26"/>
        </w:rPr>
        <w:t>.</w:t>
      </w:r>
    </w:p>
    <w:p w14:paraId="241AA6B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D7971C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70D94F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4F197744" w14:textId="77777777" w:rsidR="00191724" w:rsidRPr="00C84418" w:rsidRDefault="00191724" w:rsidP="00C84418"/>
    <w:sectPr w:rsidR="00191724" w:rsidRPr="00C844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8B070" w14:textId="77777777" w:rsidR="009F3784" w:rsidRDefault="009F3784" w:rsidP="0024361E">
      <w:r>
        <w:separator/>
      </w:r>
    </w:p>
  </w:endnote>
  <w:endnote w:type="continuationSeparator" w:id="0">
    <w:p w14:paraId="37D2EB35" w14:textId="77777777" w:rsidR="009F3784" w:rsidRDefault="009F3784" w:rsidP="0024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166C1" w14:textId="77777777" w:rsidR="009F3784" w:rsidRDefault="009F3784" w:rsidP="0024361E">
      <w:r>
        <w:separator/>
      </w:r>
    </w:p>
  </w:footnote>
  <w:footnote w:type="continuationSeparator" w:id="0">
    <w:p w14:paraId="201063C2" w14:textId="77777777" w:rsidR="009F3784" w:rsidRDefault="009F3784" w:rsidP="00243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F610E" w14:textId="39A9F611" w:rsidR="0024361E" w:rsidRPr="004370FD" w:rsidRDefault="0024361E" w:rsidP="0024361E">
    <w:pPr>
      <w:pBdr>
        <w:bottom w:val="single" w:sz="4" w:space="1" w:color="auto"/>
      </w:pBdr>
      <w:jc w:val="center"/>
      <w:rPr>
        <w:rFonts w:cs="Arial"/>
        <w:b/>
        <w:i/>
        <w:sz w:val="22"/>
        <w:szCs w:val="22"/>
      </w:rPr>
    </w:pPr>
    <w:r w:rsidRPr="004370FD">
      <w:rPr>
        <w:rFonts w:cs="Arial"/>
        <w:b/>
        <w:i/>
        <w:sz w:val="22"/>
        <w:szCs w:val="22"/>
      </w:rPr>
      <w:t>Dunavecse Önkormányzat Polgármesterétől</w:t>
    </w:r>
  </w:p>
  <w:p w14:paraId="585B17CC" w14:textId="4851BF72" w:rsidR="0024361E" w:rsidRPr="004370FD" w:rsidRDefault="0024361E" w:rsidP="0024361E">
    <w:pPr>
      <w:pBdr>
        <w:bottom w:val="single" w:sz="4" w:space="1" w:color="auto"/>
      </w:pBdr>
      <w:jc w:val="center"/>
      <w:rPr>
        <w:rFonts w:cs="Arial"/>
        <w:b/>
        <w:i/>
        <w:sz w:val="22"/>
        <w:szCs w:val="22"/>
      </w:rPr>
    </w:pPr>
    <w:r w:rsidRPr="004370FD">
      <w:rPr>
        <w:rFonts w:cs="Arial"/>
        <w:b/>
        <w:i/>
        <w:sz w:val="22"/>
        <w:szCs w:val="22"/>
      </w:rPr>
      <w:t>6087 Dunavecse Fő út 43.</w:t>
    </w:r>
  </w:p>
  <w:p w14:paraId="39ACD26A" w14:textId="77777777" w:rsidR="0024361E" w:rsidRPr="004370FD" w:rsidRDefault="0024361E" w:rsidP="0024361E">
    <w:pPr>
      <w:pBdr>
        <w:bottom w:val="single" w:sz="4" w:space="1" w:color="auto"/>
      </w:pBdr>
      <w:jc w:val="center"/>
      <w:rPr>
        <w:rFonts w:cs="Arial"/>
        <w:b/>
        <w:sz w:val="22"/>
        <w:szCs w:val="22"/>
      </w:rPr>
    </w:pPr>
  </w:p>
  <w:p w14:paraId="3610F62A" w14:textId="07F32CB0" w:rsidR="0024361E" w:rsidRPr="004370FD" w:rsidRDefault="0024361E" w:rsidP="0024361E">
    <w:pPr>
      <w:pBdr>
        <w:bottom w:val="single" w:sz="4" w:space="1" w:color="auto"/>
      </w:pBdr>
      <w:jc w:val="center"/>
      <w:rPr>
        <w:rFonts w:cs="Arial"/>
        <w:sz w:val="22"/>
        <w:szCs w:val="22"/>
      </w:rPr>
    </w:pPr>
    <w:r w:rsidRPr="004370FD">
      <w:rPr>
        <w:rFonts w:cs="Arial"/>
        <w:sz w:val="22"/>
        <w:szCs w:val="22"/>
      </w:rPr>
      <w:t>Tel/fax</w:t>
    </w:r>
    <w:proofErr w:type="gramStart"/>
    <w:r w:rsidRPr="004370FD">
      <w:rPr>
        <w:rFonts w:cs="Arial"/>
        <w:sz w:val="22"/>
        <w:szCs w:val="22"/>
      </w:rPr>
      <w:t>.:</w:t>
    </w:r>
    <w:proofErr w:type="gramEnd"/>
    <w:r w:rsidRPr="004370FD">
      <w:rPr>
        <w:rFonts w:cs="Arial"/>
        <w:sz w:val="22"/>
        <w:szCs w:val="22"/>
      </w:rPr>
      <w:t>78/437-116,437-117</w:t>
    </w:r>
  </w:p>
  <w:p w14:paraId="43C071F0" w14:textId="17061351" w:rsidR="0024361E" w:rsidRPr="004370FD" w:rsidRDefault="0024361E" w:rsidP="0024361E">
    <w:pPr>
      <w:pBdr>
        <w:bottom w:val="single" w:sz="4" w:space="1" w:color="auto"/>
      </w:pBdr>
      <w:jc w:val="center"/>
      <w:rPr>
        <w:rFonts w:cs="Arial"/>
        <w:i/>
        <w:sz w:val="22"/>
        <w:szCs w:val="22"/>
      </w:rPr>
    </w:pPr>
    <w:r>
      <w:rPr>
        <w:rFonts w:cs="Arial"/>
        <w:noProof/>
        <w:sz w:val="22"/>
        <w:szCs w:val="22"/>
      </w:rPr>
      <w:drawing>
        <wp:anchor distT="0" distB="0" distL="0" distR="0" simplePos="0" relativeHeight="251659264" behindDoc="0" locked="0" layoutInCell="1" allowOverlap="0" wp14:anchorId="7E3D7ADD" wp14:editId="275FD593">
          <wp:simplePos x="0" y="0"/>
          <wp:positionH relativeFrom="column">
            <wp:align>left</wp:align>
          </wp:positionH>
          <wp:positionV relativeFrom="line">
            <wp:posOffset>-635000</wp:posOffset>
          </wp:positionV>
          <wp:extent cx="952500" cy="981075"/>
          <wp:effectExtent l="0" t="0" r="0" b="9525"/>
          <wp:wrapSquare wrapText="bothSides"/>
          <wp:docPr id="1" name="Kép 1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70FD">
      <w:rPr>
        <w:rFonts w:cs="Arial"/>
        <w:i/>
        <w:sz w:val="22"/>
        <w:szCs w:val="22"/>
      </w:rPr>
      <w:t>E-mail</w:t>
    </w:r>
    <w:proofErr w:type="gramStart"/>
    <w:r w:rsidRPr="004370FD">
      <w:rPr>
        <w:rFonts w:cs="Arial"/>
        <w:i/>
        <w:sz w:val="22"/>
        <w:szCs w:val="22"/>
      </w:rPr>
      <w:t>:dunavecseph@</w:t>
    </w:r>
    <w:r>
      <w:rPr>
        <w:rFonts w:cs="Arial"/>
        <w:i/>
        <w:sz w:val="22"/>
        <w:szCs w:val="22"/>
      </w:rPr>
      <w:t>dunavecse</w:t>
    </w:r>
    <w:r w:rsidRPr="004370FD">
      <w:rPr>
        <w:rFonts w:cs="Arial"/>
        <w:i/>
        <w:sz w:val="22"/>
        <w:szCs w:val="22"/>
      </w:rPr>
      <w:t>.hu</w:t>
    </w:r>
    <w:proofErr w:type="gramEnd"/>
  </w:p>
  <w:p w14:paraId="48DFE55F" w14:textId="0823EB5F" w:rsidR="0024361E" w:rsidRPr="004370FD" w:rsidRDefault="0024361E" w:rsidP="0024361E">
    <w:pPr>
      <w:pBdr>
        <w:bottom w:val="single" w:sz="4" w:space="1" w:color="auto"/>
      </w:pBdr>
      <w:jc w:val="center"/>
      <w:rPr>
        <w:rFonts w:cs="Arial"/>
        <w:sz w:val="22"/>
        <w:szCs w:val="22"/>
      </w:rPr>
    </w:pPr>
    <w:proofErr w:type="gramStart"/>
    <w:r>
      <w:rPr>
        <w:rFonts w:cs="Arial"/>
        <w:sz w:val="22"/>
        <w:szCs w:val="22"/>
      </w:rPr>
      <w:t>sandorne.inotai.maria</w:t>
    </w:r>
    <w:r w:rsidRPr="004370FD">
      <w:rPr>
        <w:rFonts w:cs="Arial"/>
        <w:i/>
        <w:sz w:val="22"/>
        <w:szCs w:val="22"/>
      </w:rPr>
      <w:t>@</w:t>
    </w:r>
    <w:r>
      <w:rPr>
        <w:rFonts w:cs="Arial"/>
        <w:i/>
        <w:sz w:val="22"/>
        <w:szCs w:val="22"/>
      </w:rPr>
      <w:t>dunavecse.hu</w:t>
    </w:r>
    <w:proofErr w:type="gramEnd"/>
  </w:p>
  <w:p w14:paraId="51CFC398" w14:textId="77777777" w:rsidR="0024361E" w:rsidRDefault="0024361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246D4"/>
    <w:multiLevelType w:val="hybridMultilevel"/>
    <w:tmpl w:val="F6107C7A"/>
    <w:lvl w:ilvl="0" w:tplc="52389528">
      <w:start w:val="1"/>
      <w:numFmt w:val="decimal"/>
      <w:pStyle w:val="Cmsor3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7B7948"/>
    <w:multiLevelType w:val="hybridMultilevel"/>
    <w:tmpl w:val="29A4C93A"/>
    <w:lvl w:ilvl="0" w:tplc="61A8F690">
      <w:start w:val="1"/>
      <w:numFmt w:val="upperRoman"/>
      <w:pStyle w:val="StlusCmsor114pt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5E"/>
    <w:rsid w:val="00034A28"/>
    <w:rsid w:val="00060342"/>
    <w:rsid w:val="00101605"/>
    <w:rsid w:val="00103E87"/>
    <w:rsid w:val="00191724"/>
    <w:rsid w:val="001C19F7"/>
    <w:rsid w:val="001E0CF7"/>
    <w:rsid w:val="001F7962"/>
    <w:rsid w:val="0024361E"/>
    <w:rsid w:val="00255071"/>
    <w:rsid w:val="00332DF5"/>
    <w:rsid w:val="00352D0B"/>
    <w:rsid w:val="004105DC"/>
    <w:rsid w:val="0041588B"/>
    <w:rsid w:val="00416F1D"/>
    <w:rsid w:val="004236A8"/>
    <w:rsid w:val="00451302"/>
    <w:rsid w:val="00460497"/>
    <w:rsid w:val="00477046"/>
    <w:rsid w:val="00480E83"/>
    <w:rsid w:val="0048215B"/>
    <w:rsid w:val="004922FE"/>
    <w:rsid w:val="004A211F"/>
    <w:rsid w:val="004B0496"/>
    <w:rsid w:val="004B0F53"/>
    <w:rsid w:val="004C6AD9"/>
    <w:rsid w:val="004F413B"/>
    <w:rsid w:val="00502686"/>
    <w:rsid w:val="005136C8"/>
    <w:rsid w:val="005137D7"/>
    <w:rsid w:val="0054321C"/>
    <w:rsid w:val="0059485E"/>
    <w:rsid w:val="005F4B4F"/>
    <w:rsid w:val="00606B78"/>
    <w:rsid w:val="00656D3B"/>
    <w:rsid w:val="00675DAE"/>
    <w:rsid w:val="006913F9"/>
    <w:rsid w:val="00696925"/>
    <w:rsid w:val="00700EC1"/>
    <w:rsid w:val="00717729"/>
    <w:rsid w:val="00744665"/>
    <w:rsid w:val="00745E58"/>
    <w:rsid w:val="007615B9"/>
    <w:rsid w:val="0076274E"/>
    <w:rsid w:val="007745CA"/>
    <w:rsid w:val="007C5104"/>
    <w:rsid w:val="00842585"/>
    <w:rsid w:val="008D5C73"/>
    <w:rsid w:val="00901CE6"/>
    <w:rsid w:val="0091321E"/>
    <w:rsid w:val="00923235"/>
    <w:rsid w:val="00934143"/>
    <w:rsid w:val="00935343"/>
    <w:rsid w:val="0097067E"/>
    <w:rsid w:val="0097346D"/>
    <w:rsid w:val="009A460C"/>
    <w:rsid w:val="009E61A3"/>
    <w:rsid w:val="009F3784"/>
    <w:rsid w:val="00A07EE8"/>
    <w:rsid w:val="00A1557C"/>
    <w:rsid w:val="00A2211E"/>
    <w:rsid w:val="00A91E5E"/>
    <w:rsid w:val="00AC31C9"/>
    <w:rsid w:val="00AC57CE"/>
    <w:rsid w:val="00AF2AEA"/>
    <w:rsid w:val="00AF47DF"/>
    <w:rsid w:val="00B247A8"/>
    <w:rsid w:val="00B3190D"/>
    <w:rsid w:val="00BE7715"/>
    <w:rsid w:val="00C01BB5"/>
    <w:rsid w:val="00C17623"/>
    <w:rsid w:val="00C41C9F"/>
    <w:rsid w:val="00C5795C"/>
    <w:rsid w:val="00C84418"/>
    <w:rsid w:val="00CA7777"/>
    <w:rsid w:val="00CC12EE"/>
    <w:rsid w:val="00CF1CC5"/>
    <w:rsid w:val="00CF7A53"/>
    <w:rsid w:val="00D40ACE"/>
    <w:rsid w:val="00D63E11"/>
    <w:rsid w:val="00D66278"/>
    <w:rsid w:val="00D7563B"/>
    <w:rsid w:val="00D8360F"/>
    <w:rsid w:val="00E41BD5"/>
    <w:rsid w:val="00EF1C08"/>
    <w:rsid w:val="00F679C1"/>
    <w:rsid w:val="00F7318A"/>
    <w:rsid w:val="00F825CE"/>
    <w:rsid w:val="00FC65FF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D5E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24361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4361E"/>
    <w:rPr>
      <w:sz w:val="24"/>
      <w:szCs w:val="24"/>
    </w:rPr>
  </w:style>
  <w:style w:type="paragraph" w:styleId="llb">
    <w:name w:val="footer"/>
    <w:basedOn w:val="Norml"/>
    <w:link w:val="llbChar"/>
    <w:unhideWhenUsed/>
    <w:rsid w:val="0024361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4361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24361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4361E"/>
    <w:rPr>
      <w:sz w:val="24"/>
      <w:szCs w:val="24"/>
    </w:rPr>
  </w:style>
  <w:style w:type="paragraph" w:styleId="llb">
    <w:name w:val="footer"/>
    <w:basedOn w:val="Norml"/>
    <w:link w:val="llbChar"/>
    <w:unhideWhenUsed/>
    <w:rsid w:val="0024361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436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ÉRTESÍTÉS</vt:lpstr>
    </vt:vector>
  </TitlesOfParts>
  <Company>SZEMP Air Kft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ÉRTESÍTÉS</dc:title>
  <dc:creator>Szabó Péter</dc:creator>
  <cp:lastModifiedBy>Kriszti</cp:lastModifiedBy>
  <cp:revision>2</cp:revision>
  <cp:lastPrinted>2024-07-29T06:52:00Z</cp:lastPrinted>
  <dcterms:created xsi:type="dcterms:W3CDTF">2024-07-29T06:52:00Z</dcterms:created>
  <dcterms:modified xsi:type="dcterms:W3CDTF">2024-07-29T06:52:00Z</dcterms:modified>
</cp:coreProperties>
</file>